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9EC8D"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b/>
          <w:bCs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bCs/>
          <w:sz w:val="40"/>
          <w:szCs w:val="40"/>
        </w:rPr>
        <w:t>重庆市家庭经济困难学生认定申请表</w:t>
      </w:r>
    </w:p>
    <w:p w14:paraId="13989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Times New Roman" w:hAnsi="Times New Roman" w:eastAsia="方正仿宋_GBK"/>
          <w:b/>
          <w:bCs/>
          <w:sz w:val="21"/>
          <w:szCs w:val="21"/>
        </w:rPr>
      </w:pPr>
    </w:p>
    <w:p w14:paraId="57BD0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方正仿宋_GBK"/>
          <w:sz w:val="21"/>
          <w:szCs w:val="21"/>
        </w:rPr>
      </w:pPr>
      <w:r>
        <w:rPr>
          <w:rFonts w:hint="eastAsia" w:ascii="Times New Roman" w:hAnsi="Times New Roman" w:eastAsia="方正仿宋_GBK"/>
          <w:b/>
          <w:bCs/>
          <w:sz w:val="21"/>
          <w:szCs w:val="21"/>
        </w:rPr>
        <w:t>学校：</w:t>
      </w:r>
      <w:r>
        <w:rPr>
          <w:rFonts w:hint="eastAsia" w:ascii="Times New Roman" w:hAnsi="Times New Roman" w:eastAsia="方正仿宋_GBK"/>
          <w:sz w:val="21"/>
          <w:szCs w:val="21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/>
          <w:sz w:val="21"/>
          <w:szCs w:val="21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21"/>
          <w:szCs w:val="21"/>
        </w:rPr>
        <w:t>（</w:t>
      </w:r>
      <w:r>
        <w:rPr>
          <w:rFonts w:hint="eastAsia" w:ascii="Times New Roman" w:hAnsi="Times New Roman" w:eastAsia="方正仿宋_GBK"/>
          <w:b/>
          <w:bCs/>
          <w:sz w:val="21"/>
          <w:szCs w:val="21"/>
        </w:rPr>
        <w:t>院系：</w:t>
      </w:r>
      <w:r>
        <w:rPr>
          <w:rFonts w:hint="eastAsia" w:ascii="Times New Roman" w:hAnsi="Times New Roman" w:eastAsia="方正仿宋_GBK"/>
          <w:sz w:val="21"/>
          <w:szCs w:val="21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21"/>
          <w:szCs w:val="21"/>
          <w:u w:val="single"/>
        </w:rPr>
        <w:t xml:space="preserve">   </w:t>
      </w:r>
      <w:r>
        <w:rPr>
          <w:rFonts w:hint="eastAsia" w:eastAsia="方正仿宋_GBK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21"/>
          <w:szCs w:val="21"/>
          <w:u w:val="single"/>
        </w:rPr>
        <w:t xml:space="preserve"> </w:t>
      </w:r>
      <w:r>
        <w:rPr>
          <w:rFonts w:hint="eastAsia" w:ascii="Times New Roman" w:hAnsi="Times New Roman" w:eastAsia="方正仿宋_GBK"/>
          <w:b/>
          <w:bCs/>
          <w:sz w:val="21"/>
          <w:szCs w:val="21"/>
        </w:rPr>
        <w:t>专业：</w:t>
      </w:r>
      <w:r>
        <w:rPr>
          <w:rFonts w:hint="eastAsia" w:ascii="Times New Roman" w:hAnsi="Times New Roman" w:eastAsia="方正仿宋_GBK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21"/>
          <w:szCs w:val="21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21"/>
          <w:szCs w:val="21"/>
        </w:rPr>
        <w:t>）</w:t>
      </w:r>
    </w:p>
    <w:p w14:paraId="2EFF7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方正仿宋_GBK"/>
          <w:sz w:val="21"/>
          <w:szCs w:val="21"/>
          <w:u w:val="single"/>
        </w:rPr>
      </w:pPr>
      <w:r>
        <w:rPr>
          <w:rFonts w:hint="eastAsia" w:ascii="Times New Roman" w:hAnsi="Times New Roman" w:eastAsia="方正仿宋_GBK"/>
          <w:b/>
          <w:bCs/>
          <w:sz w:val="21"/>
          <w:szCs w:val="21"/>
        </w:rPr>
        <w:t>年级：</w:t>
      </w:r>
      <w:r>
        <w:rPr>
          <w:rFonts w:hint="eastAsia" w:ascii="Times New Roman" w:hAnsi="Times New Roman" w:eastAsia="方正仿宋_GBK"/>
          <w:sz w:val="21"/>
          <w:szCs w:val="21"/>
          <w:u w:val="single"/>
        </w:rPr>
        <w:t xml:space="preserve">        </w:t>
      </w:r>
      <w:r>
        <w:rPr>
          <w:rFonts w:hint="eastAsia" w:ascii="Times New Roman" w:hAnsi="Times New Roman" w:eastAsia="方正仿宋_GBK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/>
          <w:sz w:val="21"/>
          <w:szCs w:val="21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/>
          <w:b/>
          <w:bCs/>
          <w:sz w:val="21"/>
          <w:szCs w:val="21"/>
        </w:rPr>
        <w:t>班级：</w:t>
      </w:r>
      <w:r>
        <w:rPr>
          <w:rFonts w:hint="eastAsia" w:ascii="Times New Roman" w:hAnsi="Times New Roman" w:eastAsia="方正仿宋_GBK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21"/>
          <w:szCs w:val="21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/>
          <w:sz w:val="21"/>
          <w:szCs w:val="21"/>
          <w:u w:val="single"/>
        </w:rPr>
        <w:t xml:space="preserve"> </w:t>
      </w:r>
    </w:p>
    <w:tbl>
      <w:tblPr>
        <w:tblStyle w:val="2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00"/>
        <w:gridCol w:w="611"/>
        <w:gridCol w:w="403"/>
        <w:gridCol w:w="509"/>
        <w:gridCol w:w="715"/>
        <w:gridCol w:w="264"/>
        <w:gridCol w:w="384"/>
        <w:gridCol w:w="167"/>
        <w:gridCol w:w="378"/>
        <w:gridCol w:w="523"/>
        <w:gridCol w:w="866"/>
        <w:gridCol w:w="435"/>
        <w:gridCol w:w="1392"/>
        <w:gridCol w:w="2099"/>
      </w:tblGrid>
      <w:tr w14:paraId="2544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 w14:paraId="4151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  <w:t>基本情况</w:t>
            </w:r>
          </w:p>
        </w:tc>
        <w:tc>
          <w:tcPr>
            <w:tcW w:w="900" w:type="dxa"/>
            <w:noWrap w:val="0"/>
            <w:vAlign w:val="center"/>
          </w:tcPr>
          <w:p w14:paraId="2C3A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姓名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 w14:paraId="3B27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509" w:type="dxa"/>
            <w:noWrap w:val="0"/>
            <w:vAlign w:val="center"/>
          </w:tcPr>
          <w:p w14:paraId="7ECE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性别</w:t>
            </w:r>
          </w:p>
        </w:tc>
        <w:tc>
          <w:tcPr>
            <w:tcW w:w="715" w:type="dxa"/>
            <w:noWrap w:val="0"/>
            <w:vAlign w:val="center"/>
          </w:tcPr>
          <w:p w14:paraId="151D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648" w:type="dxa"/>
            <w:gridSpan w:val="2"/>
            <w:noWrap w:val="0"/>
            <w:vAlign w:val="center"/>
          </w:tcPr>
          <w:p w14:paraId="13DB3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出生年月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 w14:paraId="11648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 w14:paraId="17D8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籍贯</w:t>
            </w:r>
          </w:p>
        </w:tc>
        <w:tc>
          <w:tcPr>
            <w:tcW w:w="3926" w:type="dxa"/>
            <w:gridSpan w:val="3"/>
            <w:noWrap w:val="0"/>
            <w:vAlign w:val="center"/>
          </w:tcPr>
          <w:p w14:paraId="6D05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</w:tr>
      <w:tr w14:paraId="3051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1B13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F2AF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身份证</w:t>
            </w:r>
          </w:p>
          <w:p w14:paraId="0A434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号码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22C7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4A4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家庭</w:t>
            </w:r>
          </w:p>
          <w:p w14:paraId="6C4FB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人口</w:t>
            </w:r>
          </w:p>
        </w:tc>
        <w:tc>
          <w:tcPr>
            <w:tcW w:w="1716" w:type="dxa"/>
            <w:gridSpan w:val="5"/>
            <w:noWrap w:val="0"/>
            <w:vAlign w:val="center"/>
          </w:tcPr>
          <w:p w14:paraId="4E2C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866" w:type="dxa"/>
            <w:noWrap w:val="0"/>
            <w:vAlign w:val="center"/>
          </w:tcPr>
          <w:p w14:paraId="7053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手机</w:t>
            </w:r>
          </w:p>
          <w:p w14:paraId="44E7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号码</w:t>
            </w:r>
          </w:p>
        </w:tc>
        <w:tc>
          <w:tcPr>
            <w:tcW w:w="3926" w:type="dxa"/>
            <w:gridSpan w:val="3"/>
            <w:noWrap w:val="0"/>
            <w:vAlign w:val="center"/>
          </w:tcPr>
          <w:p w14:paraId="0D8C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 w:firstLine="210" w:firstLineChars="100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</w:tr>
      <w:tr w14:paraId="42BB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 w14:paraId="3A84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  <w:t>家庭通讯信息</w:t>
            </w:r>
          </w:p>
        </w:tc>
        <w:tc>
          <w:tcPr>
            <w:tcW w:w="900" w:type="dxa"/>
            <w:noWrap w:val="0"/>
            <w:vAlign w:val="center"/>
          </w:tcPr>
          <w:p w14:paraId="1CAB6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详细通</w:t>
            </w:r>
          </w:p>
          <w:p w14:paraId="02AFE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讯地址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1433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</w:tr>
      <w:tr w14:paraId="4285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24BC8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037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邮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政</w:t>
            </w:r>
          </w:p>
          <w:p w14:paraId="61B19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编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码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0442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 w14:paraId="59D6B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家长手机</w:t>
            </w:r>
          </w:p>
          <w:p w14:paraId="3E9E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号码</w:t>
            </w:r>
          </w:p>
        </w:tc>
        <w:tc>
          <w:tcPr>
            <w:tcW w:w="6244" w:type="dxa"/>
            <w:gridSpan w:val="8"/>
            <w:noWrap w:val="0"/>
            <w:vAlign w:val="center"/>
          </w:tcPr>
          <w:p w14:paraId="2877B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     </w:t>
            </w:r>
          </w:p>
        </w:tc>
      </w:tr>
      <w:tr w14:paraId="47A4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 w14:paraId="7D3B6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  <w:t>家庭成员情况</w:t>
            </w:r>
          </w:p>
        </w:tc>
        <w:tc>
          <w:tcPr>
            <w:tcW w:w="900" w:type="dxa"/>
            <w:noWrap w:val="0"/>
            <w:vAlign w:val="center"/>
          </w:tcPr>
          <w:p w14:paraId="6D13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姓名</w:t>
            </w:r>
          </w:p>
        </w:tc>
        <w:tc>
          <w:tcPr>
            <w:tcW w:w="611" w:type="dxa"/>
            <w:noWrap w:val="0"/>
            <w:vAlign w:val="center"/>
          </w:tcPr>
          <w:p w14:paraId="1804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年龄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 w14:paraId="51AD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与学生</w:t>
            </w:r>
          </w:p>
          <w:p w14:paraId="7A99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关系</w:t>
            </w:r>
          </w:p>
        </w:tc>
        <w:tc>
          <w:tcPr>
            <w:tcW w:w="1908" w:type="dxa"/>
            <w:gridSpan w:val="5"/>
            <w:noWrap w:val="0"/>
            <w:vAlign w:val="center"/>
          </w:tcPr>
          <w:p w14:paraId="2977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工作（学习）单位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 w14:paraId="1976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职业</w:t>
            </w:r>
          </w:p>
        </w:tc>
        <w:tc>
          <w:tcPr>
            <w:tcW w:w="1392" w:type="dxa"/>
            <w:noWrap w:val="0"/>
            <w:vAlign w:val="center"/>
          </w:tcPr>
          <w:p w14:paraId="09417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年收入（元）</w:t>
            </w:r>
          </w:p>
        </w:tc>
        <w:tc>
          <w:tcPr>
            <w:tcW w:w="2099" w:type="dxa"/>
            <w:noWrap w:val="0"/>
            <w:vAlign w:val="center"/>
          </w:tcPr>
          <w:p w14:paraId="68A7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健康</w:t>
            </w:r>
          </w:p>
          <w:p w14:paraId="2373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状况</w:t>
            </w:r>
          </w:p>
        </w:tc>
      </w:tr>
      <w:tr w14:paraId="2383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5295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6CA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02C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5A0A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908" w:type="dxa"/>
            <w:gridSpan w:val="5"/>
            <w:noWrap w:val="0"/>
            <w:vAlign w:val="center"/>
          </w:tcPr>
          <w:p w14:paraId="162D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69F69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F2FB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79411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</w:tr>
      <w:tr w14:paraId="5950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0B355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8EB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EAEC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4FDA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908" w:type="dxa"/>
            <w:gridSpan w:val="5"/>
            <w:noWrap w:val="0"/>
            <w:vAlign w:val="center"/>
          </w:tcPr>
          <w:p w14:paraId="3FF49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4345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0936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7310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</w:tr>
      <w:tr w14:paraId="128D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23EF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40C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611" w:type="dxa"/>
            <w:noWrap w:val="0"/>
            <w:vAlign w:val="center"/>
          </w:tcPr>
          <w:p w14:paraId="5F348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0D02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908" w:type="dxa"/>
            <w:gridSpan w:val="5"/>
            <w:noWrap w:val="0"/>
            <w:vAlign w:val="center"/>
          </w:tcPr>
          <w:p w14:paraId="6FC35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58D5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0F6B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03BF5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</w:tr>
      <w:tr w14:paraId="2624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4FE8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EB7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611" w:type="dxa"/>
            <w:noWrap w:val="0"/>
            <w:vAlign w:val="center"/>
          </w:tcPr>
          <w:p w14:paraId="01F0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6044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908" w:type="dxa"/>
            <w:gridSpan w:val="5"/>
            <w:noWrap w:val="0"/>
            <w:vAlign w:val="center"/>
          </w:tcPr>
          <w:p w14:paraId="5955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77CFF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2345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473C4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</w:tr>
      <w:tr w14:paraId="7DBB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366B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2D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611" w:type="dxa"/>
            <w:noWrap w:val="0"/>
            <w:vAlign w:val="center"/>
          </w:tcPr>
          <w:p w14:paraId="2730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49CF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908" w:type="dxa"/>
            <w:gridSpan w:val="5"/>
            <w:noWrap w:val="0"/>
            <w:vAlign w:val="center"/>
          </w:tcPr>
          <w:p w14:paraId="5E21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 w14:paraId="5514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8E7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42D8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</w:tr>
      <w:tr w14:paraId="65D3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  <w:jc w:val="center"/>
        </w:trPr>
        <w:tc>
          <w:tcPr>
            <w:tcW w:w="661" w:type="dxa"/>
            <w:noWrap w:val="0"/>
            <w:vAlign w:val="center"/>
          </w:tcPr>
          <w:p w14:paraId="17492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  <w:t>特殊群体类型</w:t>
            </w:r>
          </w:p>
        </w:tc>
        <w:tc>
          <w:tcPr>
            <w:tcW w:w="9646" w:type="dxa"/>
            <w:gridSpan w:val="14"/>
            <w:noWrap w:val="0"/>
            <w:vAlign w:val="center"/>
          </w:tcPr>
          <w:p w14:paraId="23C20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建档立卡贫困家庭学生：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□否；</w:t>
            </w: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最低生活保障家庭学生：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□否；</w:t>
            </w:r>
          </w:p>
          <w:p w14:paraId="1240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特困供养学生：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□否；</w:t>
            </w: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孤儿学生：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□否；</w:t>
            </w: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烈士子女：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□否；</w:t>
            </w:r>
          </w:p>
          <w:p w14:paraId="3501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残疾军人子女：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□否；</w:t>
            </w: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家庭经济困难残疾学生及残疾人子女：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□否。</w:t>
            </w:r>
          </w:p>
        </w:tc>
      </w:tr>
      <w:tr w14:paraId="2FBB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661" w:type="dxa"/>
            <w:noWrap w:val="0"/>
            <w:vAlign w:val="center"/>
          </w:tcPr>
          <w:p w14:paraId="1322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  <w:t>影响家庭经济</w:t>
            </w:r>
          </w:p>
          <w:p w14:paraId="1134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  <w:t>状况有关信息</w:t>
            </w:r>
          </w:p>
        </w:tc>
        <w:tc>
          <w:tcPr>
            <w:tcW w:w="9646" w:type="dxa"/>
            <w:gridSpan w:val="14"/>
            <w:noWrap w:val="0"/>
            <w:vAlign w:val="center"/>
          </w:tcPr>
          <w:p w14:paraId="38F9A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家庭人均年收入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元。家庭人均年支出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元。</w:t>
            </w:r>
          </w:p>
          <w:p w14:paraId="65F5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学生在校学习生活费用来源及金额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。</w:t>
            </w:r>
          </w:p>
          <w:p w14:paraId="489C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家庭遭受自然灾害情况：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。家庭遭受突发意外事件：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。</w:t>
            </w:r>
          </w:p>
          <w:p w14:paraId="5AAF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家庭成员因残疾、年迈而劳动能力弱情况：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。</w:t>
            </w:r>
          </w:p>
          <w:p w14:paraId="1984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家庭成员失业情况：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。家庭欠债情况：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。</w:t>
            </w:r>
          </w:p>
          <w:p w14:paraId="760CF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其他情况：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u w:val="single"/>
              </w:rPr>
              <w:t xml:space="preserve">                                                                                                                             </w:t>
            </w:r>
          </w:p>
        </w:tc>
      </w:tr>
      <w:tr w14:paraId="1E76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661" w:type="dxa"/>
            <w:noWrap w:val="0"/>
            <w:textDirection w:val="tbRlV"/>
            <w:vAlign w:val="center"/>
          </w:tcPr>
          <w:p w14:paraId="31944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3953" w:type="dxa"/>
            <w:gridSpan w:val="8"/>
            <w:noWrap w:val="0"/>
            <w:vAlign w:val="center"/>
          </w:tcPr>
          <w:p w14:paraId="28E3A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承诺内容：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本人承诺以上所填写资料真实，如有虚假，愿承担相应责任。</w:t>
            </w:r>
          </w:p>
          <w:p w14:paraId="02C1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誊写一遍：</w:t>
            </w:r>
          </w:p>
          <w:p w14:paraId="2BD40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767" w:type="dxa"/>
            <w:gridSpan w:val="3"/>
            <w:noWrap w:val="0"/>
            <w:vAlign w:val="center"/>
          </w:tcPr>
          <w:p w14:paraId="179BC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  <w:t>学生本人(或监护人)签字</w:t>
            </w:r>
          </w:p>
        </w:tc>
        <w:tc>
          <w:tcPr>
            <w:tcW w:w="3926" w:type="dxa"/>
            <w:gridSpan w:val="3"/>
            <w:noWrap w:val="0"/>
            <w:vAlign w:val="center"/>
          </w:tcPr>
          <w:p w14:paraId="281FB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 w:firstLine="1050" w:firstLineChars="500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</w:tr>
      <w:tr w14:paraId="70D9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661" w:type="dxa"/>
            <w:vMerge w:val="restart"/>
            <w:noWrap w:val="0"/>
            <w:textDirection w:val="tbRlV"/>
            <w:vAlign w:val="center"/>
          </w:tcPr>
          <w:p w14:paraId="0505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  <w:t>学校认定审批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2640A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  <w:t>特殊群体类型核实认定</w:t>
            </w:r>
          </w:p>
        </w:tc>
        <w:tc>
          <w:tcPr>
            <w:tcW w:w="8135" w:type="dxa"/>
            <w:gridSpan w:val="12"/>
            <w:noWrap w:val="0"/>
            <w:vAlign w:val="center"/>
          </w:tcPr>
          <w:p w14:paraId="422B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建档立卡贫困家庭学生：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□否；</w:t>
            </w:r>
          </w:p>
          <w:p w14:paraId="3A1B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最低生活保障家庭学生：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□否；</w:t>
            </w:r>
          </w:p>
          <w:p w14:paraId="23FD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特困供养学生：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□否；</w:t>
            </w:r>
          </w:p>
          <w:p w14:paraId="5D35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孤儿学生：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□否；</w:t>
            </w: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烈士子女：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□否；</w:t>
            </w:r>
          </w:p>
          <w:p w14:paraId="0D260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残疾军人子女：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□否；</w:t>
            </w:r>
          </w:p>
          <w:p w14:paraId="727B0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家庭经济困难残疾学生及残疾人子女：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□是 □否。</w:t>
            </w:r>
          </w:p>
        </w:tc>
      </w:tr>
      <w:tr w14:paraId="2C58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61" w:type="dxa"/>
            <w:vMerge w:val="continue"/>
            <w:noWrap w:val="0"/>
            <w:textDirection w:val="tbRlV"/>
            <w:vAlign w:val="center"/>
          </w:tcPr>
          <w:p w14:paraId="534CE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4349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困难等级认定</w:t>
            </w:r>
          </w:p>
        </w:tc>
        <w:tc>
          <w:tcPr>
            <w:tcW w:w="8135" w:type="dxa"/>
            <w:gridSpan w:val="12"/>
            <w:noWrap w:val="0"/>
            <w:vAlign w:val="center"/>
          </w:tcPr>
          <w:p w14:paraId="5A23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>特别困难；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>比较困难；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>一般困难；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>不困难。</w:t>
            </w:r>
          </w:p>
        </w:tc>
      </w:tr>
      <w:tr w14:paraId="5A8C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661" w:type="dxa"/>
            <w:vMerge w:val="continue"/>
            <w:noWrap w:val="0"/>
            <w:textDirection w:val="tbRlV"/>
            <w:vAlign w:val="center"/>
          </w:tcPr>
          <w:p w14:paraId="14E3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vMerge w:val="restart"/>
            <w:noWrap w:val="0"/>
            <w:vAlign w:val="center"/>
          </w:tcPr>
          <w:p w14:paraId="317E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审批</w:t>
            </w:r>
          </w:p>
          <w:p w14:paraId="607B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b/>
                <w:sz w:val="21"/>
                <w:szCs w:val="21"/>
              </w:rPr>
              <w:t>程序</w:t>
            </w:r>
          </w:p>
        </w:tc>
        <w:tc>
          <w:tcPr>
            <w:tcW w:w="8135" w:type="dxa"/>
            <w:gridSpan w:val="12"/>
            <w:noWrap w:val="0"/>
            <w:vAlign w:val="top"/>
          </w:tcPr>
          <w:p w14:paraId="4804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班级评议小组意见：</w:t>
            </w:r>
          </w:p>
          <w:p w14:paraId="072A1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  <w:p w14:paraId="4C58C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         </w:t>
            </w: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 xml:space="preserve">                </w:t>
            </w:r>
          </w:p>
          <w:p w14:paraId="1AFE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eastAsia="方正仿宋_GBK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 评议小组组长签字：</w:t>
            </w:r>
          </w:p>
          <w:p w14:paraId="2741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日</w:t>
            </w:r>
          </w:p>
        </w:tc>
      </w:tr>
      <w:tr w14:paraId="6A75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661" w:type="dxa"/>
            <w:vMerge w:val="continue"/>
            <w:noWrap w:val="0"/>
            <w:textDirection w:val="tbRlV"/>
            <w:vAlign w:val="center"/>
          </w:tcPr>
          <w:p w14:paraId="5A40E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00C9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8135" w:type="dxa"/>
            <w:gridSpan w:val="12"/>
            <w:noWrap w:val="0"/>
            <w:vAlign w:val="top"/>
          </w:tcPr>
          <w:p w14:paraId="4DDA3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院系意见：</w:t>
            </w:r>
          </w:p>
          <w:p w14:paraId="0776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 w:firstLine="630" w:firstLineChars="300"/>
              <w:jc w:val="left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经学生个人申请，评议小组核实认定，确定认定为</w:t>
            </w:r>
          </w:p>
          <w:p w14:paraId="468A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 w:firstLine="630" w:firstLineChars="300"/>
              <w:jc w:val="left"/>
              <w:textAlignment w:val="auto"/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>特别困难；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>比较困难；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>一般困难；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>不困难。</w:t>
            </w:r>
          </w:p>
          <w:p w14:paraId="1EA2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D0D0D"/>
                <w:kern w:val="0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方正仿宋_GBK"/>
                <w:color w:val="0D0D0D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>院系责任人签字（公章）：</w:t>
            </w:r>
          </w:p>
          <w:p w14:paraId="29C77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 xml:space="preserve">   年  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 xml:space="preserve"> 日</w:t>
            </w:r>
          </w:p>
        </w:tc>
      </w:tr>
      <w:tr w14:paraId="5228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661" w:type="dxa"/>
            <w:vMerge w:val="continue"/>
            <w:noWrap w:val="0"/>
            <w:textDirection w:val="tbRlV"/>
            <w:vAlign w:val="center"/>
          </w:tcPr>
          <w:p w14:paraId="66F1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7CD7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</w:tc>
        <w:tc>
          <w:tcPr>
            <w:tcW w:w="8135" w:type="dxa"/>
            <w:gridSpan w:val="12"/>
            <w:noWrap w:val="0"/>
            <w:vAlign w:val="top"/>
          </w:tcPr>
          <w:p w14:paraId="1684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学生资助管理中心意见：</w:t>
            </w:r>
          </w:p>
          <w:p w14:paraId="10CB8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 w:firstLine="840" w:firstLineChars="400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同意上述意见。</w:t>
            </w:r>
          </w:p>
          <w:p w14:paraId="5792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 w:firstLine="4410" w:firstLineChars="2100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  <w:p w14:paraId="4444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0" w:firstLine="4410" w:firstLineChars="2100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负责人签字</w:t>
            </w:r>
            <w:r>
              <w:rPr>
                <w:rFonts w:hint="eastAsia" w:ascii="Times New Roman" w:hAnsi="Times New Roman" w:eastAsia="方正仿宋_GBK"/>
                <w:color w:val="0D0D0D"/>
                <w:kern w:val="0"/>
                <w:sz w:val="21"/>
                <w:szCs w:val="21"/>
              </w:rPr>
              <w:t>（公章）</w:t>
            </w:r>
            <w:r>
              <w:rPr>
                <w:rFonts w:hint="eastAsia" w:eastAsia="方正仿宋_GBK"/>
                <w:sz w:val="21"/>
                <w:szCs w:val="21"/>
                <w:lang w:eastAsia="zh-CN"/>
              </w:rPr>
              <w:t>：</w:t>
            </w:r>
          </w:p>
          <w:p w14:paraId="1E2D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                           年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  日</w:t>
            </w:r>
          </w:p>
        </w:tc>
      </w:tr>
    </w:tbl>
    <w:p w14:paraId="0F123439">
      <w:pPr>
        <w:adjustRightInd w:val="0"/>
        <w:snapToGrid w:val="0"/>
        <w:spacing w:line="480" w:lineRule="exact"/>
        <w:rPr>
          <w:rFonts w:hint="eastAsia" w:ascii="Times New Roman" w:hAnsi="Times New Roman" w:eastAsia="方正仿宋_GBK"/>
          <w:b/>
          <w:bCs/>
          <w:sz w:val="21"/>
          <w:szCs w:val="21"/>
        </w:rPr>
      </w:pPr>
      <w:r>
        <w:rPr>
          <w:rFonts w:hint="eastAsia" w:ascii="Times New Roman" w:hAnsi="Times New Roman" w:eastAsia="方正仿宋_GBK"/>
          <w:b/>
          <w:bCs/>
          <w:sz w:val="21"/>
          <w:szCs w:val="21"/>
        </w:rPr>
        <w:t>注：1.本表用于家庭经济困难学生认定，可复印，双面打印。</w:t>
      </w:r>
    </w:p>
    <w:p w14:paraId="5C43B731">
      <w:pPr>
        <w:adjustRightInd w:val="0"/>
        <w:snapToGrid w:val="0"/>
        <w:spacing w:line="480" w:lineRule="exact"/>
        <w:ind w:firstLine="422" w:firstLineChars="200"/>
        <w:rPr>
          <w:rFonts w:hint="eastAsia" w:ascii="Times New Roman" w:hAnsi="Times New Roman" w:eastAsia="方正仿宋_GBK"/>
          <w:b/>
          <w:bCs/>
          <w:sz w:val="21"/>
          <w:szCs w:val="21"/>
        </w:rPr>
      </w:pPr>
      <w:r>
        <w:rPr>
          <w:rFonts w:hint="eastAsia" w:ascii="Times New Roman" w:hAnsi="Times New Roman" w:eastAsia="方正仿宋_GBK"/>
          <w:b/>
          <w:bCs/>
          <w:sz w:val="21"/>
          <w:szCs w:val="21"/>
        </w:rPr>
        <w:t>2.学校、院系、专业、年级、班级可根据实际情况选择性填写。</w:t>
      </w:r>
    </w:p>
    <w:p w14:paraId="49A58AB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02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640"/>
        <w:gridCol w:w="6680"/>
        <w:gridCol w:w="990"/>
      </w:tblGrid>
      <w:tr w14:paraId="18B10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02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A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方正小标宋_GBK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方正小标宋_GBK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重庆机电职业技术大学家庭经济困难认定指标体系</w:t>
            </w:r>
          </w:p>
        </w:tc>
      </w:tr>
      <w:tr w14:paraId="6143A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  <w:jc w:val="center"/>
        </w:trPr>
        <w:tc>
          <w:tcPr>
            <w:tcW w:w="102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5DA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院系：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 xml:space="preserve">专业：                 班级：       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姓名：</w:t>
            </w:r>
          </w:p>
        </w:tc>
      </w:tr>
      <w:tr w14:paraId="07201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F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84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权重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57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二级指标（评分标准）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A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分值</w:t>
            </w:r>
          </w:p>
        </w:tc>
      </w:tr>
      <w:tr w14:paraId="38290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79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1.父亲职业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83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21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1.公司股东或高管、私营业主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B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2C134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3B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09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B4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2.公务员、事业单位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28B51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F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C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CF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3.国企一线人员、进城务工人员、合同制工作人员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8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48E42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0A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D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6E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4.务农或临时务工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0D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75050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79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6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DA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5.因身体或其他原因无法就业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0E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288D7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48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6D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6C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6.失踪（联）或去世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CC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11804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61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2.母亲职业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70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B0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7.公司股东或高管、私营业主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D7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064F5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D9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57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99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8.公务员、事业单位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62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7272D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19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F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DA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9.国企一线人员、进城务工人员、合同制工作人员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A9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27B85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E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51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4F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10.务农或临时务工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11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11CD8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E8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C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8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11.因身体或其他原因无法就业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D5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07787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1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BD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7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12.失踪（联）或去世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E8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46FCD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2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3.父亲劳动能力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39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FA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13.身体健康且有一技之长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9A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55699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19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E4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01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14.身体健康但无一技之长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6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1C6F8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20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FF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42F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3-4级伤残，或有一定劳动能力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64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1327D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5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20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840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1-2级伤残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FE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17FD1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9D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BF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14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17.完全丧失劳动能力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2B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58991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F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4.母亲劳动能力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FB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A9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18.身体健康且有一技之长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9D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43426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E7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41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CC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19.身体健康但无一技之长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2EC08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85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BE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49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20.3-4级伤残，或有一定劳动能力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BC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4D0F3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F0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3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38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21.1-2级伤残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74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6A87F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1F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DB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1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22.完全丧失劳动能力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3F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613E1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50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5.家庭其他成员劳动能力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F7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CC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23.父母无抚养或赡养义务的家庭成员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B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507FE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1F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AD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F8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24.父母有抚养或赡养义务的家庭成员1-3人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C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24505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EC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C2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74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25.父母有抚养或赡养义务的家庭成员4人及以上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94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14:paraId="0A0A3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73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6.房屋情况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BB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1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26.无房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68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6B3DF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27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90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80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27.农村简易房或城市筒子楼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3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09C5C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4B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43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8F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28.农村简易砖瓦房或城市廉租房、公租房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2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75B63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0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60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9B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29.其他房屋或两套及以上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0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3DBF9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0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7.医疗支出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0C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2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30.家庭成员医疗费用个人负担部分在2000元及以内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7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5C2EE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8C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56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79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31.家庭成员医疗费用个人负担部分在2000-1万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18"/>
                <w:szCs w:val="18"/>
                <w:lang w:bidi="ar"/>
              </w:rPr>
              <w:t>（含1万）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E1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0C5F1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B3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0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BC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32.家庭成员医疗费用个人负担部分在1万-3万</w:t>
            </w: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18"/>
                <w:szCs w:val="18"/>
                <w:lang w:bidi="ar"/>
              </w:rPr>
              <w:t>（含3万）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5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478D1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7B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B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F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33.家庭成员医疗费用个人负担部分在3万以上或患重大疾病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77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6719A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A6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8.家庭受灾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AF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90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34.近两年内未遭受自然灾害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7C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6E207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78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1A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52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35.近两年内遭受一般自然灾害，影响家庭收入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F8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32C22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3B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A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3B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36.近两年内遭受较重自然灾害，影响家庭收入且造成财产损失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A2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2E269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FA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0E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3A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37.近两年内遭受严重自然灾害，造成人身伤害和财产重大损失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AB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10663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2A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9.家庭变故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B4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8A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38.近两年内未出现家庭变故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6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18E54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DA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11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56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39.近两年内家庭成员出现伤残、失踪或意外事故造成财产损失等情况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A7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2FAE2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5A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2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BF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40.近两年内家庭成员出现重大伤残、意外死亡或重大变故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60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29EB7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2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10.家庭住地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7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76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41.近两年家庭实际住地在县城及以上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48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13374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4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61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78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42.近两年家庭实际住地在乡镇及以下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C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06D01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AE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11.就学人口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04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E91B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F7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49612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CE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17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34C7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2人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07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14:paraId="480B9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43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B0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FADC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FF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00526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32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12.学生本人消费状况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5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F6B1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1000及以上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40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0BDE9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A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4C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CDD2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800-1000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75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39CCB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60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A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B35A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600-800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88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5842C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B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02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397E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600及以下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E1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5A077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A6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13.学生本人健康状况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78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08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50.健康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3B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54E4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A8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60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F4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51.长期患病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14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44FE9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8F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14.政策性优抚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1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5F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52.城乡低保户家庭子女、农村建档立卡贫困户子女、城乡特困救助供养学生、烈士子女、优抚家庭子女、孤儿、残疾人或贫困残疾人子女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BC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14:paraId="5E1AC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0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3B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lang w:bidi="ar"/>
              </w:rPr>
              <w:t>学生自评得分：</w:t>
            </w:r>
          </w:p>
        </w:tc>
      </w:tr>
    </w:tbl>
    <w:p w14:paraId="01C130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13ABB40-EFEF-4216-9904-E084633ACD2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BA9BC64-7D56-4896-9152-B57C894F135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A11C68E-2ABE-4BA6-938E-110B75CECB7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DE1E8"/>
    <w:multiLevelType w:val="singleLevel"/>
    <w:tmpl w:val="0B6DE1E8"/>
    <w:lvl w:ilvl="0" w:tentative="0">
      <w:start w:val="43"/>
      <w:numFmt w:val="decimal"/>
      <w:suff w:val="space"/>
      <w:lvlText w:val="%1."/>
      <w:lvlJc w:val="left"/>
    </w:lvl>
  </w:abstractNum>
  <w:abstractNum w:abstractNumId="1">
    <w:nsid w:val="0E4417CD"/>
    <w:multiLevelType w:val="singleLevel"/>
    <w:tmpl w:val="0E4417CD"/>
    <w:lvl w:ilvl="0" w:tentative="0">
      <w:start w:val="1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12F94"/>
    <w:rsid w:val="227E692E"/>
    <w:rsid w:val="31576C02"/>
    <w:rsid w:val="4E8E2F0D"/>
    <w:rsid w:val="6A112F94"/>
    <w:rsid w:val="6C3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2026-01-23T01:32:00Z</dcterms:created>
  <dc:creator>YVONNE</dc:creator>
  <cp:lastModifiedBy>YVONNE</cp:lastModifiedBy>
  <dcterms:modified xsi:type="dcterms:W3CDTF">2026-01-23T01:46:27Z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E4B86243C7D447D9BAF64CB036E1EE0D_11</vt:lpwstr>
  </property>
  <property fmtid="{D5CDD505-2E9C-101B-9397-08002B2CF9AE}" pid="4" name="KSOTemplateDocerSaveRecord">
    <vt:lpwstr>eyJoZGlkIjoiN2QwZmI4MmEyNWQzNjdmNDI5ZWU4MThiYzUzZGUxN2QiLCJ1c2VySWQiOiIyODQxMTc2MzMifQ==</vt:lpwstr>
  </property>
</Properties>
</file>